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943147" w:rsidRDefault="00ED3058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="00B36A2F">
        <w:rPr>
          <w:sz w:val="28"/>
          <w:szCs w:val="28"/>
        </w:rPr>
        <w:t xml:space="preserve"> № 5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B36A2F">
        <w:rPr>
          <w:sz w:val="28"/>
          <w:szCs w:val="28"/>
        </w:rPr>
        <w:t>30</w:t>
      </w:r>
      <w:r w:rsidRPr="0015247F">
        <w:rPr>
          <w:sz w:val="28"/>
          <w:szCs w:val="28"/>
        </w:rPr>
        <w:t xml:space="preserve"> </w:t>
      </w:r>
      <w:r w:rsidR="00B36A2F">
        <w:rPr>
          <w:sz w:val="28"/>
          <w:szCs w:val="28"/>
        </w:rPr>
        <w:t>июня</w:t>
      </w:r>
      <w:r w:rsidRPr="00F374FF">
        <w:rPr>
          <w:sz w:val="28"/>
          <w:szCs w:val="28"/>
        </w:rPr>
        <w:t xml:space="preserve"> </w:t>
      </w:r>
      <w:r w:rsidR="006B5462"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ED3058" w:rsidRDefault="00B36A2F" w:rsidP="008955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6B5462">
        <w:rPr>
          <w:sz w:val="28"/>
          <w:szCs w:val="28"/>
        </w:rPr>
        <w:t xml:space="preserve"> 2022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ED3058">
        <w:rPr>
          <w:sz w:val="28"/>
          <w:szCs w:val="28"/>
        </w:rPr>
        <w:t>Пензастата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ED3058" w:rsidRPr="00F0337B" w:rsidRDefault="00ED3058" w:rsidP="0089553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 рассмотрен</w:t>
      </w:r>
      <w:r>
        <w:rPr>
          <w:sz w:val="28"/>
          <w:szCs w:val="28"/>
          <w:u w:val="single"/>
        </w:rPr>
        <w:t xml:space="preserve"> вопрос</w:t>
      </w:r>
      <w:r w:rsidRPr="00F0337B">
        <w:rPr>
          <w:sz w:val="28"/>
          <w:szCs w:val="28"/>
          <w:u w:val="single"/>
        </w:rPr>
        <w:t>:</w:t>
      </w:r>
    </w:p>
    <w:p w:rsidR="00A022A1" w:rsidRPr="00AA33F9" w:rsidRDefault="00A022A1" w:rsidP="00A022A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Pr="00AA33F9">
        <w:rPr>
          <w:rFonts w:ascii="Times New Roman" w:hAnsi="Times New Roman" w:cs="Times New Roman"/>
        </w:rPr>
        <w:t xml:space="preserve"> </w:t>
      </w:r>
      <w:r w:rsidRPr="00AA33F9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 – </w:t>
      </w:r>
      <w:r w:rsidR="00BE2B89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372582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372582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E2B89" w:rsidRPr="00B36A2F">
        <w:rPr>
          <w:rFonts w:ascii="Times New Roman" w:hAnsi="Times New Roman" w:cs="Times New Roman"/>
          <w:sz w:val="28"/>
          <w:szCs w:val="28"/>
        </w:rPr>
        <w:t xml:space="preserve"> </w:t>
      </w:r>
      <w:r w:rsidRPr="00AA33F9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3058" w:rsidRPr="00475582" w:rsidRDefault="00ED3058" w:rsidP="0089553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8458F7">
        <w:rPr>
          <w:sz w:val="28"/>
          <w:szCs w:val="28"/>
          <w:u w:val="single"/>
        </w:rPr>
        <w:t>По итогам заседания Комиссии принято решение</w:t>
      </w:r>
      <w:r>
        <w:rPr>
          <w:sz w:val="28"/>
          <w:szCs w:val="28"/>
        </w:rPr>
        <w:t>:</w:t>
      </w:r>
    </w:p>
    <w:p w:rsidR="00BE2B89" w:rsidRPr="00BE2B89" w:rsidRDefault="00A022A1" w:rsidP="00BE2B8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2F">
        <w:rPr>
          <w:rFonts w:ascii="Times New Roman" w:hAnsi="Times New Roman"/>
          <w:sz w:val="28"/>
          <w:szCs w:val="24"/>
        </w:rPr>
        <w:t>Признать, что в</w:t>
      </w:r>
      <w:r w:rsidRPr="00B36A2F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иной оплачиваемой работы гражданским </w:t>
      </w:r>
      <w:r w:rsidRPr="00B3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– </w:t>
      </w:r>
      <w:r w:rsidR="00B36A2F" w:rsidRPr="00B36A2F">
        <w:rPr>
          <w:rFonts w:ascii="Times New Roman" w:hAnsi="Times New Roman" w:cs="Times New Roman"/>
          <w:sz w:val="28"/>
          <w:szCs w:val="28"/>
        </w:rPr>
        <w:t xml:space="preserve">ведущим специалистом-экспертом </w:t>
      </w:r>
      <w:r w:rsidR="00B36A2F" w:rsidRPr="00B36A2F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72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2582">
        <w:rPr>
          <w:rFonts w:ascii="Times New Roman" w:hAnsi="Times New Roman" w:cs="Times New Roman"/>
          <w:bCs/>
          <w:sz w:val="28"/>
          <w:szCs w:val="28"/>
        </w:rPr>
        <w:t>Пензастата</w:t>
      </w:r>
      <w:proofErr w:type="spellEnd"/>
      <w:r w:rsidR="00B36A2F" w:rsidRPr="00B36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влияет и не может повлиять на объективное</w:t>
      </w:r>
      <w:r w:rsidRPr="00B36A2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должностных обязанностей,  </w:t>
      </w:r>
      <w:proofErr w:type="gramStart"/>
      <w:r w:rsidRPr="00B36A2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B36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которой возникает или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возникнуть конфликт интересов. </w:t>
      </w:r>
      <w:r w:rsidRPr="000439F9">
        <w:rPr>
          <w:rFonts w:ascii="Times New Roman" w:eastAsia="Times New Roman" w:hAnsi="Times New Roman"/>
          <w:sz w:val="28"/>
          <w:szCs w:val="28"/>
          <w:lang w:eastAsia="ru-RU"/>
        </w:rPr>
        <w:t>Разрешить 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лнение иной оплачиваемой работы.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(Ключевые детали: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будет выполняться в свободное от основной работы время и не повлечет за собой конфликта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интересов).</w:t>
      </w:r>
      <w:proofErr w:type="gramEnd"/>
    </w:p>
    <w:sectPr w:rsidR="00BE2B89" w:rsidRPr="00BE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1863CD"/>
    <w:rsid w:val="00372582"/>
    <w:rsid w:val="003F52CA"/>
    <w:rsid w:val="00405397"/>
    <w:rsid w:val="0048750B"/>
    <w:rsid w:val="006B5462"/>
    <w:rsid w:val="007626A0"/>
    <w:rsid w:val="0089553A"/>
    <w:rsid w:val="00A022A1"/>
    <w:rsid w:val="00A362E1"/>
    <w:rsid w:val="00A645A9"/>
    <w:rsid w:val="00B31056"/>
    <w:rsid w:val="00B36A2F"/>
    <w:rsid w:val="00BE2B89"/>
    <w:rsid w:val="00D07583"/>
    <w:rsid w:val="00DE6C9B"/>
    <w:rsid w:val="00ED3058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13</cp:revision>
  <cp:lastPrinted>2022-06-30T13:55:00Z</cp:lastPrinted>
  <dcterms:created xsi:type="dcterms:W3CDTF">2021-10-27T11:31:00Z</dcterms:created>
  <dcterms:modified xsi:type="dcterms:W3CDTF">2022-07-01T06:11:00Z</dcterms:modified>
</cp:coreProperties>
</file>